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6F1E">
        <w:rPr>
          <w:rFonts w:ascii="Times New Roman" w:hAnsi="Times New Roman" w:cs="Times New Roman"/>
          <w:sz w:val="28"/>
          <w:szCs w:val="28"/>
        </w:rPr>
        <w:t>Проект</w:t>
      </w: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F1E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F1E">
        <w:rPr>
          <w:rFonts w:ascii="Times New Roman" w:hAnsi="Times New Roman" w:cs="Times New Roman"/>
          <w:b/>
          <w:sz w:val="28"/>
          <w:szCs w:val="28"/>
        </w:rPr>
        <w:t>О внесении дополнений и изменения в Налоговый кодекс Кыргызской Республики</w:t>
      </w: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6F1E">
        <w:rPr>
          <w:rFonts w:ascii="Times New Roman" w:hAnsi="Times New Roman" w:cs="Times New Roman"/>
          <w:b/>
          <w:sz w:val="28"/>
          <w:szCs w:val="28"/>
        </w:rPr>
        <w:t>Статья 1.</w:t>
      </w: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 xml:space="preserve">Внести в Налоговый кодекс Кыргызской Республики (Ведомости Жогорку </w:t>
      </w:r>
      <w:proofErr w:type="spellStart"/>
      <w:r w:rsidRPr="00B36F1E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B36F1E">
        <w:rPr>
          <w:rFonts w:ascii="Times New Roman" w:hAnsi="Times New Roman" w:cs="Times New Roman"/>
          <w:sz w:val="28"/>
          <w:szCs w:val="28"/>
        </w:rPr>
        <w:t xml:space="preserve"> Кыргызской Республики, 2008 г., № 8, ст. 922) следующие дополнения и изменение:</w:t>
      </w:r>
    </w:p>
    <w:p w:rsidR="00655098" w:rsidRPr="00B36F1E" w:rsidRDefault="00655098" w:rsidP="00B36F1E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  <w:lang w:val="ky-KG"/>
        </w:rPr>
        <w:t>В статье 120:</w:t>
      </w:r>
    </w:p>
    <w:p w:rsidR="00655098" w:rsidRPr="00B36F1E" w:rsidRDefault="00655098" w:rsidP="00B36F1E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  <w:lang w:val="ky-KG"/>
        </w:rPr>
        <w:t>ч</w:t>
      </w:r>
      <w:proofErr w:type="spellStart"/>
      <w:r w:rsidRPr="00B36F1E">
        <w:rPr>
          <w:rFonts w:ascii="Times New Roman" w:hAnsi="Times New Roman" w:cs="Times New Roman"/>
          <w:sz w:val="28"/>
          <w:szCs w:val="28"/>
        </w:rPr>
        <w:t>асть</w:t>
      </w:r>
      <w:proofErr w:type="spellEnd"/>
      <w:r w:rsidRPr="00B36F1E">
        <w:rPr>
          <w:rFonts w:ascii="Times New Roman" w:hAnsi="Times New Roman" w:cs="Times New Roman"/>
          <w:sz w:val="28"/>
          <w:szCs w:val="28"/>
        </w:rPr>
        <w:t xml:space="preserve"> 2 дополнить пунктом 7 следующего содержания:</w:t>
      </w:r>
    </w:p>
    <w:p w:rsidR="00655098" w:rsidRPr="00B36F1E" w:rsidRDefault="00655098" w:rsidP="00B36F1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36F1E">
        <w:rPr>
          <w:rFonts w:ascii="Times New Roman" w:hAnsi="Times New Roman" w:cs="Times New Roman"/>
          <w:sz w:val="28"/>
          <w:szCs w:val="28"/>
        </w:rPr>
        <w:t>«7) при сделках субъектами предпринимательства, применяющими специальный налоговый режим.»</w:t>
      </w:r>
      <w:r w:rsidRPr="00B36F1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55098" w:rsidRPr="00B36F1E" w:rsidRDefault="00655098" w:rsidP="00B36F1E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  <w:lang w:val="ky-KG"/>
        </w:rPr>
        <w:t>ч</w:t>
      </w:r>
      <w:proofErr w:type="spellStart"/>
      <w:r w:rsidRPr="00B36F1E">
        <w:rPr>
          <w:rFonts w:ascii="Times New Roman" w:hAnsi="Times New Roman" w:cs="Times New Roman"/>
          <w:sz w:val="28"/>
          <w:szCs w:val="28"/>
        </w:rPr>
        <w:t>асть</w:t>
      </w:r>
      <w:proofErr w:type="spellEnd"/>
      <w:r w:rsidRPr="00B36F1E">
        <w:rPr>
          <w:rFonts w:ascii="Times New Roman" w:hAnsi="Times New Roman" w:cs="Times New Roman"/>
          <w:sz w:val="28"/>
          <w:szCs w:val="28"/>
        </w:rPr>
        <w:t xml:space="preserve"> 3 после слов «отличаются от рыночной цены» дополнить словами</w:t>
      </w:r>
      <w:r w:rsidR="000626B7" w:rsidRPr="00B36F1E">
        <w:rPr>
          <w:rFonts w:ascii="Times New Roman" w:hAnsi="Times New Roman" w:cs="Times New Roman"/>
          <w:sz w:val="28"/>
          <w:szCs w:val="28"/>
        </w:rPr>
        <w:t xml:space="preserve"> и цифрами</w:t>
      </w:r>
      <w:r w:rsidRPr="00B36F1E">
        <w:rPr>
          <w:rFonts w:ascii="Times New Roman" w:hAnsi="Times New Roman" w:cs="Times New Roman"/>
          <w:sz w:val="28"/>
          <w:szCs w:val="28"/>
        </w:rPr>
        <w:t xml:space="preserve"> «более чем на 20 процентов».</w:t>
      </w:r>
    </w:p>
    <w:p w:rsidR="00655098" w:rsidRPr="00B36F1E" w:rsidRDefault="00655098" w:rsidP="00B36F1E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Статью 153 дополнить пунктом 37 следующего содержания:</w:t>
      </w:r>
    </w:p>
    <w:p w:rsidR="00655098" w:rsidRPr="00B36F1E" w:rsidRDefault="00655098" w:rsidP="00B36F1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«37) «Застройщик жилья» - организация и/или индивидуальный предприниматель, осуществляющий строительство жилых сооружений.».</w:t>
      </w:r>
    </w:p>
    <w:p w:rsidR="00655098" w:rsidRPr="00B36F1E" w:rsidRDefault="00655098" w:rsidP="00B36F1E">
      <w:pPr>
        <w:pStyle w:val="a3"/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Пункт 8 статьи 367 после слов «за исключением субъектов общественного питания» дополнить словами «и застройщиков жилья».</w:t>
      </w:r>
    </w:p>
    <w:p w:rsidR="00655098" w:rsidRPr="00B36F1E" w:rsidRDefault="00655098" w:rsidP="00B36F1E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Статью 368 дополнить частью 3 следующего содержания:</w:t>
      </w:r>
    </w:p>
    <w:p w:rsidR="00655098" w:rsidRPr="00B36F1E" w:rsidRDefault="00655098" w:rsidP="00B36F1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«Для застройщиков жилья, переходящих на уплату налога на основе налогового контракта, налоговым периодом будет являться период, предусмотренный частью 3 статьи 369 настоящего Кодекса.».</w:t>
      </w:r>
    </w:p>
    <w:p w:rsidR="00655098" w:rsidRPr="00B36F1E" w:rsidRDefault="00655098" w:rsidP="00B36F1E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В статье 369:</w:t>
      </w:r>
    </w:p>
    <w:p w:rsidR="00655098" w:rsidRPr="00B36F1E" w:rsidRDefault="00655098" w:rsidP="00B36F1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- часть 1 после слова «Налогоплательщик,» дополнить словами «за исключением застройщиков жилья»;</w:t>
      </w:r>
    </w:p>
    <w:p w:rsidR="00655098" w:rsidRPr="00B36F1E" w:rsidRDefault="00655098" w:rsidP="00B36F1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- часть 3 дополнить абзацем третьим следующего содержания:</w:t>
      </w:r>
    </w:p>
    <w:p w:rsidR="00655098" w:rsidRPr="00B36F1E" w:rsidRDefault="00655098" w:rsidP="00B36F1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 xml:space="preserve">«Контракт с застройщиками жилья заключается на срок не более чем 36 последовательных месяцев по каждому объекту жилого сооружения в отдельности, с ежегодным уточнением налоговых обязательств согласно акту сверки с налоговыми органами.»; </w:t>
      </w:r>
    </w:p>
    <w:p w:rsidR="00655098" w:rsidRPr="00B36F1E" w:rsidRDefault="00655098" w:rsidP="00B36F1E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- статью дополнить частью 6 следующего содержания:</w:t>
      </w:r>
    </w:p>
    <w:p w:rsidR="00655098" w:rsidRPr="00B36F1E" w:rsidRDefault="00655098" w:rsidP="00B36F1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«6. Застройщики жилья имеют право применять режим уплаты налога на основе контракта, а также перезаключать контракт в течение календарного года.».</w:t>
      </w:r>
    </w:p>
    <w:p w:rsidR="00655098" w:rsidRPr="00B36F1E" w:rsidRDefault="00655098" w:rsidP="00B36F1E">
      <w:pPr>
        <w:pStyle w:val="a3"/>
        <w:widowControl w:val="0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В статье 370:</w:t>
      </w:r>
    </w:p>
    <w:p w:rsidR="00655098" w:rsidRPr="00B36F1E" w:rsidRDefault="00655098" w:rsidP="00B36F1E">
      <w:pPr>
        <w:pStyle w:val="a3"/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- дополнить частью 2</w:t>
      </w:r>
      <w:r w:rsidRPr="00B36F1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36F1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55098" w:rsidRPr="00B36F1E" w:rsidRDefault="00655098" w:rsidP="00B36F1E">
      <w:pPr>
        <w:pStyle w:val="a3"/>
        <w:widowControl w:val="0"/>
        <w:tabs>
          <w:tab w:val="left" w:pos="-60"/>
        </w:tabs>
        <w:spacing w:line="240" w:lineRule="auto"/>
        <w:ind w:left="0"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«2</w:t>
      </w:r>
      <w:r w:rsidRPr="00B36F1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36F1E">
        <w:rPr>
          <w:rFonts w:ascii="Times New Roman" w:hAnsi="Times New Roman" w:cs="Times New Roman"/>
          <w:sz w:val="28"/>
          <w:szCs w:val="28"/>
        </w:rPr>
        <w:t>. Сумма налогового обязательства для застройщиков жилья определяется по общей площади жилого сооружения в соответствии с проектной документацией и/или по фактической площади жилого строения.</w:t>
      </w:r>
    </w:p>
    <w:p w:rsidR="00655098" w:rsidRPr="00B36F1E" w:rsidRDefault="00655098" w:rsidP="00B36F1E">
      <w:pPr>
        <w:pStyle w:val="a3"/>
        <w:widowControl w:val="0"/>
        <w:tabs>
          <w:tab w:val="left" w:pos="-60"/>
        </w:tabs>
        <w:spacing w:after="0" w:line="240" w:lineRule="auto"/>
        <w:ind w:left="0"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lastRenderedPageBreak/>
        <w:t>Исчисление суммы налогового обязательства по контракту для застройщиков жилья производится по формуле:</w:t>
      </w:r>
    </w:p>
    <w:p w:rsidR="00655098" w:rsidRPr="00B36F1E" w:rsidRDefault="00655098" w:rsidP="00B36F1E">
      <w:pPr>
        <w:pStyle w:val="a3"/>
        <w:widowControl w:val="0"/>
        <w:tabs>
          <w:tab w:val="left" w:pos="-60"/>
        </w:tabs>
        <w:spacing w:after="0" w:line="240" w:lineRule="auto"/>
        <w:ind w:left="0"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 xml:space="preserve">СН = П х </w:t>
      </w:r>
      <w:proofErr w:type="spellStart"/>
      <w:r w:rsidRPr="00B36F1E">
        <w:rPr>
          <w:rFonts w:ascii="Times New Roman" w:hAnsi="Times New Roman" w:cs="Times New Roman"/>
          <w:sz w:val="28"/>
          <w:szCs w:val="28"/>
        </w:rPr>
        <w:t>Сф</w:t>
      </w:r>
      <w:proofErr w:type="spellEnd"/>
      <w:r w:rsidRPr="00B36F1E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B36F1E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B36F1E">
        <w:rPr>
          <w:rFonts w:ascii="Times New Roman" w:hAnsi="Times New Roman" w:cs="Times New Roman"/>
          <w:sz w:val="28"/>
          <w:szCs w:val="28"/>
        </w:rPr>
        <w:t>, где:</w:t>
      </w:r>
    </w:p>
    <w:p w:rsidR="00655098" w:rsidRPr="00B36F1E" w:rsidRDefault="00F43DBC" w:rsidP="00B36F1E">
      <w:pPr>
        <w:pStyle w:val="a3"/>
        <w:widowControl w:val="0"/>
        <w:tabs>
          <w:tab w:val="left" w:pos="-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ab/>
      </w:r>
      <w:r w:rsidR="00655098" w:rsidRPr="00B36F1E">
        <w:rPr>
          <w:rFonts w:ascii="Times New Roman" w:hAnsi="Times New Roman" w:cs="Times New Roman"/>
          <w:sz w:val="28"/>
          <w:szCs w:val="28"/>
        </w:rPr>
        <w:t>СН - сумма налогового обязательства по контракту;</w:t>
      </w:r>
    </w:p>
    <w:p w:rsidR="00655098" w:rsidRPr="00B36F1E" w:rsidRDefault="00655098" w:rsidP="00B36F1E">
      <w:pPr>
        <w:pStyle w:val="a3"/>
        <w:widowControl w:val="0"/>
        <w:tabs>
          <w:tab w:val="left" w:pos="-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ab/>
        <w:t>П - общая площадь квартиры и/или жилого дома по проектной документации, техническому паспорту и/или по фактической площади в квадратных метрах;</w:t>
      </w:r>
    </w:p>
    <w:p w:rsidR="00655098" w:rsidRPr="00B36F1E" w:rsidRDefault="00655098" w:rsidP="00B36F1E">
      <w:pPr>
        <w:pStyle w:val="a3"/>
        <w:widowControl w:val="0"/>
        <w:tabs>
          <w:tab w:val="left" w:pos="-60"/>
        </w:tabs>
        <w:spacing w:after="0" w:line="240" w:lineRule="auto"/>
        <w:ind w:left="0"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36F1E">
        <w:rPr>
          <w:rFonts w:ascii="Times New Roman" w:hAnsi="Times New Roman" w:cs="Times New Roman"/>
          <w:sz w:val="28"/>
          <w:szCs w:val="28"/>
        </w:rPr>
        <w:t>Сф</w:t>
      </w:r>
      <w:proofErr w:type="spellEnd"/>
      <w:r w:rsidRPr="00B36F1E">
        <w:rPr>
          <w:rFonts w:ascii="Times New Roman" w:hAnsi="Times New Roman" w:cs="Times New Roman"/>
          <w:sz w:val="28"/>
          <w:szCs w:val="28"/>
        </w:rPr>
        <w:t xml:space="preserve"> - ставка фиксированного налога</w:t>
      </w:r>
      <w:r w:rsidR="00773A15" w:rsidRPr="00B36F1E">
        <w:rPr>
          <w:rFonts w:ascii="Times New Roman" w:hAnsi="Times New Roman" w:cs="Times New Roman"/>
          <w:sz w:val="28"/>
          <w:szCs w:val="28"/>
        </w:rPr>
        <w:t>,</w:t>
      </w:r>
      <w:r w:rsidRPr="00B36F1E">
        <w:rPr>
          <w:rFonts w:ascii="Times New Roman" w:hAnsi="Times New Roman" w:cs="Times New Roman"/>
          <w:sz w:val="28"/>
          <w:szCs w:val="28"/>
        </w:rPr>
        <w:t xml:space="preserve"> равная 900 сом</w:t>
      </w:r>
      <w:r w:rsidR="00773A15" w:rsidRPr="00B36F1E">
        <w:rPr>
          <w:rFonts w:ascii="Times New Roman" w:hAnsi="Times New Roman" w:cs="Times New Roman"/>
          <w:sz w:val="28"/>
          <w:szCs w:val="28"/>
        </w:rPr>
        <w:t>ам</w:t>
      </w:r>
      <w:r w:rsidRPr="00B36F1E">
        <w:rPr>
          <w:rFonts w:ascii="Times New Roman" w:hAnsi="Times New Roman" w:cs="Times New Roman"/>
          <w:sz w:val="28"/>
          <w:szCs w:val="28"/>
        </w:rPr>
        <w:t xml:space="preserve"> за 1 квадратный метр;</w:t>
      </w:r>
    </w:p>
    <w:p w:rsidR="00655098" w:rsidRPr="00B36F1E" w:rsidRDefault="00655098" w:rsidP="00B36F1E">
      <w:pPr>
        <w:pStyle w:val="a3"/>
        <w:widowControl w:val="0"/>
        <w:tabs>
          <w:tab w:val="left" w:pos="-60"/>
        </w:tabs>
        <w:spacing w:after="0" w:line="240" w:lineRule="auto"/>
        <w:ind w:left="0"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36F1E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B36F1E">
        <w:rPr>
          <w:rFonts w:ascii="Times New Roman" w:hAnsi="Times New Roman" w:cs="Times New Roman"/>
          <w:sz w:val="28"/>
          <w:szCs w:val="28"/>
        </w:rPr>
        <w:t xml:space="preserve"> - зональный коэффициент применяется в пределах, установленных разделом XIII настоящего Кодекса.»;</w:t>
      </w:r>
    </w:p>
    <w:p w:rsidR="00655098" w:rsidRPr="00B36F1E" w:rsidRDefault="00655098" w:rsidP="00B36F1E">
      <w:pPr>
        <w:widowControl w:val="0"/>
        <w:tabs>
          <w:tab w:val="left" w:pos="-60"/>
        </w:tabs>
        <w:spacing w:after="0" w:line="240" w:lineRule="auto"/>
        <w:ind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ab/>
        <w:t>- часть 3 после слов и цифр «на 10 процентов» дополнить словами «, за исключением застройщиков жилья.».</w:t>
      </w:r>
    </w:p>
    <w:p w:rsidR="00655098" w:rsidRPr="00B36F1E" w:rsidRDefault="00655098" w:rsidP="00B36F1E">
      <w:pPr>
        <w:widowControl w:val="0"/>
        <w:tabs>
          <w:tab w:val="left" w:pos="-60"/>
        </w:tabs>
        <w:spacing w:after="0" w:line="240" w:lineRule="auto"/>
        <w:ind w:right="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ab/>
        <w:t>7. Статью 371 изложить в следующей редакции:</w:t>
      </w:r>
    </w:p>
    <w:p w:rsidR="00655098" w:rsidRPr="00B36F1E" w:rsidRDefault="00655098" w:rsidP="00B36F1E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36F1E">
        <w:rPr>
          <w:rFonts w:ascii="Times New Roman" w:hAnsi="Times New Roman" w:cs="Times New Roman"/>
          <w:sz w:val="28"/>
          <w:szCs w:val="28"/>
          <w:lang w:eastAsia="en-US"/>
        </w:rPr>
        <w:tab/>
        <w:t>«</w:t>
      </w:r>
      <w:r w:rsidRPr="00B36F1E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Статья 371. </w:t>
      </w:r>
      <w:r w:rsidRPr="00B36F1E">
        <w:rPr>
          <w:rFonts w:ascii="Times New Roman" w:hAnsi="Times New Roman" w:cs="Times New Roman"/>
          <w:b/>
          <w:sz w:val="28"/>
          <w:szCs w:val="28"/>
        </w:rPr>
        <w:t>Исполнение налогового обязательства по контракту и налоговая отчетность</w:t>
      </w:r>
    </w:p>
    <w:p w:rsidR="00655098" w:rsidRPr="00B36F1E" w:rsidRDefault="00655098" w:rsidP="00B36F1E">
      <w:pPr>
        <w:pStyle w:val="tkTekst"/>
        <w:tabs>
          <w:tab w:val="left" w:pos="851"/>
        </w:tabs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r w:rsidRPr="00B36F1E">
        <w:rPr>
          <w:rFonts w:ascii="Times New Roman" w:eastAsiaTheme="minorEastAsia" w:hAnsi="Times New Roman" w:cs="Times New Roman"/>
          <w:sz w:val="28"/>
          <w:szCs w:val="28"/>
        </w:rPr>
        <w:t>Исполнение налогового обязательства по контракту осуществляется ежемесячно до дня, следующего за 15 числом каждого месяца, в размерах, определенных условиями контракта.</w:t>
      </w:r>
    </w:p>
    <w:p w:rsidR="00655098" w:rsidRPr="00B36F1E" w:rsidRDefault="00655098" w:rsidP="00B36F1E">
      <w:pPr>
        <w:widowControl w:val="0"/>
        <w:tabs>
          <w:tab w:val="left" w:pos="-60"/>
        </w:tabs>
        <w:spacing w:after="0" w:line="240" w:lineRule="auto"/>
        <w:ind w:left="20" w:right="40" w:firstLine="54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36F1E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B36F1E">
        <w:rPr>
          <w:rFonts w:ascii="Times New Roman" w:hAnsi="Times New Roman" w:cs="Times New Roman"/>
          <w:sz w:val="28"/>
          <w:szCs w:val="28"/>
          <w:lang w:eastAsia="en-US"/>
        </w:rPr>
        <w:t>По деятельности застройщиков жилья исполнение налогового обязательства по контракту, если иное не предусмотрено настоящей статьей, осуществляется ежемесячно равными долями:</w:t>
      </w:r>
    </w:p>
    <w:p w:rsidR="00655098" w:rsidRPr="00B36F1E" w:rsidRDefault="00655098" w:rsidP="00B36F1E">
      <w:pPr>
        <w:widowControl w:val="0"/>
        <w:numPr>
          <w:ilvl w:val="0"/>
          <w:numId w:val="2"/>
        </w:numPr>
        <w:tabs>
          <w:tab w:val="left" w:pos="-60"/>
          <w:tab w:val="left" w:pos="851"/>
          <w:tab w:val="left" w:pos="1134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36F1E">
        <w:rPr>
          <w:rFonts w:ascii="Times New Roman" w:hAnsi="Times New Roman" w:cs="Times New Roman"/>
          <w:sz w:val="28"/>
          <w:szCs w:val="28"/>
          <w:lang w:eastAsia="en-US"/>
        </w:rPr>
        <w:t>в течение первых 12 последовательных месяцев - в размере не менее 20 процентов от общей суммы налогового обязательства по контракту;</w:t>
      </w:r>
    </w:p>
    <w:p w:rsidR="00655098" w:rsidRPr="00B36F1E" w:rsidRDefault="00655098" w:rsidP="00B36F1E">
      <w:pPr>
        <w:widowControl w:val="0"/>
        <w:numPr>
          <w:ilvl w:val="0"/>
          <w:numId w:val="2"/>
        </w:numPr>
        <w:tabs>
          <w:tab w:val="left" w:pos="-60"/>
          <w:tab w:val="left" w:pos="851"/>
          <w:tab w:val="left" w:pos="1134"/>
        </w:tabs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36F1E">
        <w:rPr>
          <w:rFonts w:ascii="Times New Roman" w:hAnsi="Times New Roman" w:cs="Times New Roman"/>
          <w:sz w:val="28"/>
          <w:szCs w:val="28"/>
          <w:lang w:eastAsia="en-US"/>
        </w:rPr>
        <w:t>в течение последующих 12 последовательных месяцев - в размере не менее 30 процентов от общей суммы налогового обязательства по контракту.</w:t>
      </w:r>
    </w:p>
    <w:p w:rsidR="00655098" w:rsidRPr="00B36F1E" w:rsidRDefault="00655098" w:rsidP="00B36F1E">
      <w:pPr>
        <w:widowControl w:val="0"/>
        <w:tabs>
          <w:tab w:val="left" w:pos="-60"/>
        </w:tabs>
        <w:spacing w:after="0" w:line="240" w:lineRule="auto"/>
        <w:ind w:left="20" w:right="40" w:firstLine="54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36F1E">
        <w:rPr>
          <w:rFonts w:ascii="Times New Roman" w:hAnsi="Times New Roman" w:cs="Times New Roman"/>
          <w:sz w:val="28"/>
          <w:szCs w:val="28"/>
          <w:lang w:eastAsia="en-US"/>
        </w:rPr>
        <w:tab/>
        <w:t>Застройщики жилья имеют право на досрочное исполнение налогового обязательства по контракту.</w:t>
      </w:r>
    </w:p>
    <w:p w:rsidR="00655098" w:rsidRPr="00B36F1E" w:rsidRDefault="00FF0F6D" w:rsidP="00B36F1E">
      <w:pPr>
        <w:pStyle w:val="tkTekst"/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 w:rsidRPr="00B36F1E">
        <w:rPr>
          <w:rFonts w:ascii="Times New Roman" w:eastAsiaTheme="minorEastAsia" w:hAnsi="Times New Roman" w:cs="Times New Roman"/>
          <w:sz w:val="28"/>
          <w:szCs w:val="28"/>
          <w:lang w:eastAsia="en-US"/>
        </w:rPr>
        <w:t>3</w:t>
      </w:r>
      <w:r w:rsidR="00655098" w:rsidRPr="00B36F1E">
        <w:rPr>
          <w:rFonts w:ascii="Times New Roman" w:eastAsiaTheme="minorEastAsia" w:hAnsi="Times New Roman" w:cs="Times New Roman"/>
          <w:sz w:val="28"/>
          <w:szCs w:val="28"/>
          <w:lang w:eastAsia="en-US"/>
        </w:rPr>
        <w:t>. Налогоплательщики, заключившие контракт, обязаны предоставлять единую налоговую декларацию, в том числе по деятельности, по которой исполнение обязательств осуществляется на основе контракта.».</w:t>
      </w:r>
    </w:p>
    <w:p w:rsidR="00655098" w:rsidRPr="00B36F1E" w:rsidRDefault="00655098" w:rsidP="00B36F1E">
      <w:pPr>
        <w:widowControl w:val="0"/>
        <w:tabs>
          <w:tab w:val="left" w:pos="-60"/>
        </w:tabs>
        <w:spacing w:after="0" w:line="240" w:lineRule="auto"/>
        <w:ind w:left="20" w:right="40"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6F1E">
        <w:rPr>
          <w:rFonts w:ascii="Times New Roman" w:hAnsi="Times New Roman" w:cs="Times New Roman"/>
          <w:b/>
          <w:sz w:val="28"/>
          <w:szCs w:val="28"/>
        </w:rPr>
        <w:t>Статья 2.</w:t>
      </w: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6F1E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пятнадцати дней</w:t>
      </w:r>
      <w:r w:rsidRPr="00B36F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36F1E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55098" w:rsidRPr="00B36F1E" w:rsidRDefault="00655098" w:rsidP="00B36F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55098" w:rsidRPr="00B36F1E" w:rsidRDefault="00655098" w:rsidP="00B36F1E">
      <w:pPr>
        <w:pStyle w:val="20"/>
        <w:shd w:val="clear" w:color="auto" w:fill="auto"/>
        <w:spacing w:after="8" w:line="240" w:lineRule="auto"/>
        <w:ind w:firstLine="709"/>
        <w:jc w:val="both"/>
        <w:rPr>
          <w:rFonts w:eastAsiaTheme="minorEastAsia"/>
          <w:bCs w:val="0"/>
          <w:sz w:val="28"/>
          <w:szCs w:val="28"/>
          <w:lang w:eastAsia="ru-RU"/>
        </w:rPr>
      </w:pPr>
      <w:r w:rsidRPr="00B36F1E">
        <w:rPr>
          <w:rFonts w:eastAsiaTheme="minorEastAsia"/>
          <w:bCs w:val="0"/>
          <w:sz w:val="28"/>
          <w:szCs w:val="28"/>
          <w:lang w:eastAsia="ru-RU"/>
        </w:rPr>
        <w:t>Президент</w:t>
      </w:r>
    </w:p>
    <w:p w:rsidR="001E3DAC" w:rsidRPr="00B36F1E" w:rsidRDefault="00655098" w:rsidP="00B36F1E">
      <w:pPr>
        <w:pStyle w:val="20"/>
        <w:shd w:val="clear" w:color="auto" w:fill="auto"/>
        <w:spacing w:after="8" w:line="240" w:lineRule="auto"/>
        <w:ind w:firstLine="0"/>
        <w:jc w:val="both"/>
        <w:rPr>
          <w:rFonts w:eastAsiaTheme="minorEastAsia"/>
          <w:bCs w:val="0"/>
          <w:sz w:val="28"/>
          <w:szCs w:val="28"/>
          <w:lang w:eastAsia="ru-RU"/>
        </w:rPr>
      </w:pPr>
      <w:r w:rsidRPr="00B36F1E">
        <w:rPr>
          <w:rFonts w:eastAsiaTheme="minorEastAsia"/>
          <w:bCs w:val="0"/>
          <w:sz w:val="28"/>
          <w:szCs w:val="28"/>
          <w:lang w:eastAsia="ru-RU"/>
        </w:rPr>
        <w:t>Кыргызской Республики</w:t>
      </w:r>
    </w:p>
    <w:sectPr w:rsidR="001E3DAC" w:rsidRPr="00B36F1E" w:rsidSect="00B36F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BE5"/>
    <w:multiLevelType w:val="hybridMultilevel"/>
    <w:tmpl w:val="C8B44D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9B4D11"/>
    <w:multiLevelType w:val="hybridMultilevel"/>
    <w:tmpl w:val="947CE26E"/>
    <w:lvl w:ilvl="0" w:tplc="5D18B920">
      <w:start w:val="37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AEA5673"/>
    <w:multiLevelType w:val="multilevel"/>
    <w:tmpl w:val="1EE23F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098"/>
    <w:rsid w:val="00054DFC"/>
    <w:rsid w:val="000626B7"/>
    <w:rsid w:val="00160198"/>
    <w:rsid w:val="00161CA8"/>
    <w:rsid w:val="001E2941"/>
    <w:rsid w:val="001E3DAC"/>
    <w:rsid w:val="00277724"/>
    <w:rsid w:val="00367DC9"/>
    <w:rsid w:val="00652107"/>
    <w:rsid w:val="00655098"/>
    <w:rsid w:val="006B6505"/>
    <w:rsid w:val="00761923"/>
    <w:rsid w:val="00773A15"/>
    <w:rsid w:val="00785F9D"/>
    <w:rsid w:val="0085031E"/>
    <w:rsid w:val="00866616"/>
    <w:rsid w:val="00890097"/>
    <w:rsid w:val="009A1C93"/>
    <w:rsid w:val="009F7FD0"/>
    <w:rsid w:val="00A254C8"/>
    <w:rsid w:val="00AD024E"/>
    <w:rsid w:val="00B36F1E"/>
    <w:rsid w:val="00B91EAF"/>
    <w:rsid w:val="00BB78E5"/>
    <w:rsid w:val="00C20A92"/>
    <w:rsid w:val="00DB59A5"/>
    <w:rsid w:val="00DC55C3"/>
    <w:rsid w:val="00E06E64"/>
    <w:rsid w:val="00E827F4"/>
    <w:rsid w:val="00E925A4"/>
    <w:rsid w:val="00F43DBC"/>
    <w:rsid w:val="00FA11CB"/>
    <w:rsid w:val="00FF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098"/>
    <w:pPr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65509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098"/>
    <w:pPr>
      <w:widowControl w:val="0"/>
      <w:shd w:val="clear" w:color="auto" w:fill="FFFFFF"/>
      <w:spacing w:after="300" w:line="0" w:lineRule="atLeast"/>
      <w:ind w:hanging="260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tkTekst">
    <w:name w:val="_Текст обычный (tkTekst)"/>
    <w:basedOn w:val="a"/>
    <w:rsid w:val="006550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098"/>
    <w:pPr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65509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098"/>
    <w:pPr>
      <w:widowControl w:val="0"/>
      <w:shd w:val="clear" w:color="auto" w:fill="FFFFFF"/>
      <w:spacing w:after="300" w:line="0" w:lineRule="atLeast"/>
      <w:ind w:hanging="260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tkTekst">
    <w:name w:val="_Текст обычный (tkTekst)"/>
    <w:basedOn w:val="a"/>
    <w:rsid w:val="006550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6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2014-03-18T05:44:00Z</cp:lastPrinted>
  <dcterms:created xsi:type="dcterms:W3CDTF">2014-06-03T10:08:00Z</dcterms:created>
  <dcterms:modified xsi:type="dcterms:W3CDTF">2014-06-03T10:08:00Z</dcterms:modified>
</cp:coreProperties>
</file>